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BEB8" w14:textId="5EA41206" w:rsidR="005E3B60" w:rsidRPr="00D01DE8" w:rsidRDefault="005E3B60">
      <w:pPr>
        <w:widowControl w:val="0"/>
        <w:rPr>
          <w:color w:val="222222"/>
          <w:sz w:val="24"/>
          <w:szCs w:val="24"/>
          <w:highlight w:val="white"/>
        </w:rPr>
      </w:pPr>
    </w:p>
    <w:p w14:paraId="304E7AC7" w14:textId="27DA9208" w:rsidR="005E3B60" w:rsidRPr="00D01DE8" w:rsidRDefault="005E3B60">
      <w:pPr>
        <w:widowControl w:val="0"/>
        <w:rPr>
          <w:color w:val="222222"/>
          <w:sz w:val="24"/>
          <w:szCs w:val="24"/>
          <w:highlight w:val="white"/>
        </w:rPr>
      </w:pPr>
    </w:p>
    <w:p w14:paraId="6D3AECBA" w14:textId="73664B24" w:rsidR="00D01DE8" w:rsidRDefault="00D01DE8">
      <w:pPr>
        <w:widowControl w:val="0"/>
        <w:rPr>
          <w:color w:val="222222"/>
          <w:sz w:val="24"/>
          <w:szCs w:val="24"/>
          <w:highlight w:val="white"/>
        </w:rPr>
      </w:pPr>
    </w:p>
    <w:p w14:paraId="151721F5" w14:textId="77777777" w:rsidR="0004031F" w:rsidRDefault="0004031F" w:rsidP="0004031F">
      <w:pPr>
        <w:widowControl w:val="0"/>
        <w:spacing w:line="360" w:lineRule="auto"/>
        <w:rPr>
          <w:color w:val="222222"/>
          <w:sz w:val="24"/>
          <w:szCs w:val="24"/>
          <w:highlight w:val="white"/>
        </w:rPr>
      </w:pPr>
    </w:p>
    <w:p w14:paraId="09A9DAF5" w14:textId="1EAF1920" w:rsidR="00AF4390" w:rsidRDefault="00AF4390" w:rsidP="00AF4390">
      <w:pPr>
        <w:widowControl w:val="0"/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>The Balanced Scorecard is a useful tool that establishes the strategic direction for the company and provides the ability to monitor any strategic decisions.</w:t>
      </w:r>
    </w:p>
    <w:p w14:paraId="3E63A1E3" w14:textId="77777777" w:rsidR="00AF4390" w:rsidRPr="00AF4390" w:rsidRDefault="00AF4390" w:rsidP="00AF4390">
      <w:pPr>
        <w:widowControl w:val="0"/>
        <w:spacing w:line="360" w:lineRule="auto"/>
        <w:rPr>
          <w:color w:val="222222"/>
          <w:sz w:val="24"/>
          <w:szCs w:val="24"/>
        </w:rPr>
      </w:pPr>
    </w:p>
    <w:p w14:paraId="23FA7611" w14:textId="77777777" w:rsidR="00AF4390" w:rsidRDefault="00AF4390" w:rsidP="00AF4390">
      <w:pPr>
        <w:widowControl w:val="0"/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>The strategic objectives should cover at least four critical business performance areas – these being:</w:t>
      </w:r>
    </w:p>
    <w:p w14:paraId="0EE0A176" w14:textId="1DE6D5F5" w:rsidR="005E3B60" w:rsidRPr="00AF4390" w:rsidRDefault="00C3363F" w:rsidP="00AF4390">
      <w:pPr>
        <w:pStyle w:val="ListParagraph"/>
        <w:widowControl w:val="0"/>
        <w:numPr>
          <w:ilvl w:val="0"/>
          <w:numId w:val="4"/>
        </w:numPr>
        <w:spacing w:line="360" w:lineRule="auto"/>
        <w:rPr>
          <w:color w:val="222222"/>
          <w:sz w:val="24"/>
          <w:szCs w:val="24"/>
          <w:highlight w:val="white"/>
        </w:rPr>
      </w:pPr>
      <w:r w:rsidRPr="00AF4390">
        <w:rPr>
          <w:color w:val="222222"/>
          <w:sz w:val="24"/>
          <w:szCs w:val="24"/>
          <w:highlight w:val="white"/>
        </w:rPr>
        <w:t xml:space="preserve">Financial </w:t>
      </w:r>
    </w:p>
    <w:p w14:paraId="5A9EF6F2" w14:textId="7AC7F187" w:rsidR="005E3B60" w:rsidRPr="00AF4390" w:rsidRDefault="00C3363F" w:rsidP="00AF4390">
      <w:pPr>
        <w:pStyle w:val="ListParagraph"/>
        <w:widowControl w:val="0"/>
        <w:numPr>
          <w:ilvl w:val="0"/>
          <w:numId w:val="4"/>
        </w:numPr>
        <w:spacing w:line="360" w:lineRule="auto"/>
        <w:rPr>
          <w:color w:val="222222"/>
          <w:sz w:val="24"/>
          <w:szCs w:val="24"/>
          <w:highlight w:val="white"/>
        </w:rPr>
      </w:pPr>
      <w:r w:rsidRPr="00AF4390">
        <w:rPr>
          <w:color w:val="222222"/>
          <w:sz w:val="24"/>
          <w:szCs w:val="24"/>
          <w:highlight w:val="white"/>
        </w:rPr>
        <w:t xml:space="preserve">Customer </w:t>
      </w:r>
    </w:p>
    <w:p w14:paraId="1F747BE8" w14:textId="31C74D9E" w:rsidR="005E3B60" w:rsidRPr="00AF4390" w:rsidRDefault="00C3363F" w:rsidP="00AF4390">
      <w:pPr>
        <w:pStyle w:val="ListParagraph"/>
        <w:widowControl w:val="0"/>
        <w:numPr>
          <w:ilvl w:val="0"/>
          <w:numId w:val="4"/>
        </w:numPr>
        <w:spacing w:line="360" w:lineRule="auto"/>
        <w:rPr>
          <w:color w:val="222222"/>
          <w:sz w:val="24"/>
          <w:szCs w:val="24"/>
          <w:highlight w:val="white"/>
        </w:rPr>
      </w:pPr>
      <w:r w:rsidRPr="00AF4390">
        <w:rPr>
          <w:color w:val="222222"/>
          <w:sz w:val="24"/>
          <w:szCs w:val="24"/>
          <w:highlight w:val="white"/>
        </w:rPr>
        <w:t xml:space="preserve">Internal processes </w:t>
      </w:r>
    </w:p>
    <w:p w14:paraId="52C22C87" w14:textId="375C6602" w:rsidR="005E3B60" w:rsidRPr="00AF4390" w:rsidRDefault="00C3363F" w:rsidP="00AF4390">
      <w:pPr>
        <w:pStyle w:val="ListParagraph"/>
        <w:widowControl w:val="0"/>
        <w:numPr>
          <w:ilvl w:val="0"/>
          <w:numId w:val="4"/>
        </w:numPr>
        <w:spacing w:line="360" w:lineRule="auto"/>
        <w:rPr>
          <w:color w:val="222222"/>
          <w:sz w:val="24"/>
          <w:szCs w:val="24"/>
          <w:highlight w:val="white"/>
        </w:rPr>
      </w:pPr>
      <w:r w:rsidRPr="00AF4390">
        <w:rPr>
          <w:color w:val="222222"/>
          <w:sz w:val="24"/>
          <w:szCs w:val="24"/>
          <w:highlight w:val="white"/>
        </w:rPr>
        <w:t>Learning &amp; growth.</w:t>
      </w:r>
    </w:p>
    <w:p w14:paraId="7E330830" w14:textId="22AE424A" w:rsidR="005E3B60" w:rsidRPr="00D01DE8" w:rsidRDefault="005E3B60" w:rsidP="0004031F">
      <w:pPr>
        <w:widowControl w:val="0"/>
        <w:spacing w:line="360" w:lineRule="auto"/>
        <w:rPr>
          <w:color w:val="222222"/>
          <w:sz w:val="24"/>
          <w:szCs w:val="24"/>
          <w:highlight w:val="white"/>
        </w:rPr>
      </w:pPr>
    </w:p>
    <w:p w14:paraId="22E19723" w14:textId="77777777" w:rsidR="00AF4390" w:rsidRPr="00AF4390" w:rsidRDefault="00AF4390" w:rsidP="00AF4390">
      <w:pPr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>To get started take the following steps:</w:t>
      </w:r>
    </w:p>
    <w:p w14:paraId="436FD967" w14:textId="77777777" w:rsidR="00AF4390" w:rsidRPr="00AF4390" w:rsidRDefault="00AF4390" w:rsidP="00AF4390">
      <w:pPr>
        <w:pStyle w:val="ListParagraph"/>
        <w:numPr>
          <w:ilvl w:val="0"/>
          <w:numId w:val="2"/>
        </w:numPr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>Establish a clear vision of the future.</w:t>
      </w:r>
    </w:p>
    <w:p w14:paraId="34F42D65" w14:textId="77777777" w:rsidR="00AF4390" w:rsidRPr="00AF4390" w:rsidRDefault="00AF4390" w:rsidP="00AF4390">
      <w:pPr>
        <w:pStyle w:val="ListParagraph"/>
        <w:numPr>
          <w:ilvl w:val="0"/>
          <w:numId w:val="2"/>
        </w:numPr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>Define the strategic objectives that underpin this vision.</w:t>
      </w:r>
    </w:p>
    <w:p w14:paraId="167E4187" w14:textId="39F82086" w:rsidR="00AF4390" w:rsidRPr="00AF4390" w:rsidRDefault="00AF4390" w:rsidP="00AF4390">
      <w:pPr>
        <w:pStyle w:val="ListParagraph"/>
        <w:numPr>
          <w:ilvl w:val="0"/>
          <w:numId w:val="2"/>
        </w:numPr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 xml:space="preserve">Determine the critical success factors that are necessary to achieve. </w:t>
      </w:r>
    </w:p>
    <w:p w14:paraId="04A4969D" w14:textId="6943A24B" w:rsidR="00AF4390" w:rsidRPr="00AF4390" w:rsidRDefault="00AF4390" w:rsidP="00AF4390">
      <w:pPr>
        <w:pStyle w:val="ListParagraph"/>
        <w:numPr>
          <w:ilvl w:val="0"/>
          <w:numId w:val="2"/>
        </w:numPr>
        <w:spacing w:line="360" w:lineRule="auto"/>
        <w:rPr>
          <w:color w:val="222222"/>
          <w:sz w:val="24"/>
          <w:szCs w:val="24"/>
        </w:rPr>
      </w:pPr>
      <w:r w:rsidRPr="00A57A48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DABE51" wp14:editId="1DDD642E">
            <wp:simplePos x="0" y="0"/>
            <wp:positionH relativeFrom="column">
              <wp:posOffset>5800725</wp:posOffset>
            </wp:positionH>
            <wp:positionV relativeFrom="paragraph">
              <wp:posOffset>124143</wp:posOffset>
            </wp:positionV>
            <wp:extent cx="3490595" cy="1772920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8" r="14104" b="1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77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390">
        <w:rPr>
          <w:color w:val="222222"/>
          <w:sz w:val="24"/>
          <w:szCs w:val="24"/>
        </w:rPr>
        <w:t>Choose indicators to measure and monitor performance – benchmarks.</w:t>
      </w:r>
    </w:p>
    <w:p w14:paraId="3932ABD9" w14:textId="0F9BDB95" w:rsidR="00AF4390" w:rsidRPr="00AF4390" w:rsidRDefault="00AF4390" w:rsidP="00AF4390">
      <w:pPr>
        <w:pStyle w:val="ListParagraph"/>
        <w:numPr>
          <w:ilvl w:val="0"/>
          <w:numId w:val="2"/>
        </w:numPr>
        <w:spacing w:line="360" w:lineRule="auto"/>
        <w:rPr>
          <w:color w:val="222222"/>
          <w:sz w:val="24"/>
          <w:szCs w:val="24"/>
        </w:rPr>
      </w:pPr>
      <w:r w:rsidRPr="00AF4390">
        <w:rPr>
          <w:color w:val="222222"/>
          <w:sz w:val="24"/>
          <w:szCs w:val="24"/>
        </w:rPr>
        <w:t xml:space="preserve">Set goals, action plans, and initiatives to support the </w:t>
      </w:r>
      <w:proofErr w:type="spellStart"/>
      <w:r w:rsidRPr="00AF4390">
        <w:rPr>
          <w:color w:val="222222"/>
          <w:sz w:val="24"/>
          <w:szCs w:val="24"/>
        </w:rPr>
        <w:t>programme</w:t>
      </w:r>
      <w:proofErr w:type="spellEnd"/>
      <w:r w:rsidRPr="00AF4390">
        <w:rPr>
          <w:color w:val="222222"/>
          <w:sz w:val="24"/>
          <w:szCs w:val="24"/>
        </w:rPr>
        <w:t>.</w:t>
      </w:r>
      <w:r w:rsidRPr="00AF4390">
        <w:rPr>
          <w:noProof/>
          <w:sz w:val="28"/>
          <w:szCs w:val="28"/>
        </w:rPr>
        <w:t xml:space="preserve"> </w:t>
      </w:r>
    </w:p>
    <w:p w14:paraId="687E8B22" w14:textId="77777777" w:rsidR="0004031F" w:rsidRDefault="0004031F">
      <w:pPr>
        <w:rPr>
          <w:color w:val="58595B"/>
          <w:sz w:val="24"/>
          <w:szCs w:val="24"/>
          <w:highlight w:val="white"/>
        </w:rPr>
      </w:pPr>
      <w:r>
        <w:rPr>
          <w:color w:val="58595B"/>
          <w:sz w:val="24"/>
          <w:szCs w:val="24"/>
          <w:highlight w:val="white"/>
        </w:rPr>
        <w:br w:type="page"/>
      </w:r>
    </w:p>
    <w:p w14:paraId="37C4FA44" w14:textId="7459D8FA" w:rsidR="00D01DE8" w:rsidRDefault="00D01DE8">
      <w:pPr>
        <w:rPr>
          <w:color w:val="58595B"/>
          <w:sz w:val="24"/>
          <w:szCs w:val="24"/>
          <w:highlight w:val="white"/>
        </w:rPr>
      </w:pPr>
    </w:p>
    <w:p w14:paraId="1A41346B" w14:textId="3D7CEC63" w:rsidR="005E3B60" w:rsidRPr="00D01DE8" w:rsidRDefault="00D01DE8">
      <w:r w:rsidRPr="00D01DE8">
        <w:rPr>
          <w:noProof/>
        </w:rPr>
        <w:drawing>
          <wp:anchor distT="0" distB="0" distL="114300" distR="114300" simplePos="0" relativeHeight="251658240" behindDoc="1" locked="0" layoutInCell="1" allowOverlap="1" wp14:anchorId="7C8559F8" wp14:editId="2357FEBE">
            <wp:simplePos x="0" y="0"/>
            <wp:positionH relativeFrom="margin">
              <wp:align>center</wp:align>
            </wp:positionH>
            <wp:positionV relativeFrom="page">
              <wp:posOffset>1343384</wp:posOffset>
            </wp:positionV>
            <wp:extent cx="7831455" cy="5654943"/>
            <wp:effectExtent l="0" t="0" r="0" b="3175"/>
            <wp:wrapNone/>
            <wp:docPr id="3" name="Picture 3" descr="A picture containing clock, dark, sitt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ock, dark, sitting, room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r="11181"/>
                    <a:stretch/>
                  </pic:blipFill>
                  <pic:spPr bwMode="auto">
                    <a:xfrm>
                      <a:off x="0" y="0"/>
                      <a:ext cx="7831455" cy="5654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3B60" w:rsidRPr="00D01DE8" w:rsidSect="00D01DE8">
      <w:headerReference w:type="default" r:id="rId10"/>
      <w:headerReference w:type="first" r:id="rId11"/>
      <w:pgSz w:w="16838" w:h="11906" w:orient="landscape" w:code="9"/>
      <w:pgMar w:top="1440" w:right="1440" w:bottom="1440" w:left="1440" w:header="42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30D4" w14:textId="77777777" w:rsidR="00F63608" w:rsidRDefault="00F63608" w:rsidP="00D01DE8">
      <w:pPr>
        <w:spacing w:line="240" w:lineRule="auto"/>
      </w:pPr>
      <w:r>
        <w:separator/>
      </w:r>
    </w:p>
  </w:endnote>
  <w:endnote w:type="continuationSeparator" w:id="0">
    <w:p w14:paraId="72D12922" w14:textId="77777777" w:rsidR="00F63608" w:rsidRDefault="00F63608" w:rsidP="00D01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B2025" w14:textId="77777777" w:rsidR="00F63608" w:rsidRDefault="00F63608" w:rsidP="00D01DE8">
      <w:pPr>
        <w:spacing w:line="240" w:lineRule="auto"/>
      </w:pPr>
      <w:r>
        <w:separator/>
      </w:r>
    </w:p>
  </w:footnote>
  <w:footnote w:type="continuationSeparator" w:id="0">
    <w:p w14:paraId="5AE51D1B" w14:textId="77777777" w:rsidR="00F63608" w:rsidRDefault="00F63608" w:rsidP="00D01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129B" w14:textId="2562F6B9" w:rsidR="00D01DE8" w:rsidRPr="00D01DE8" w:rsidRDefault="00D01DE8">
    <w:pPr>
      <w:pStyle w:val="Header"/>
      <w:rPr>
        <w:rFonts w:ascii="Arial Bold" w:hAnsi="Arial Bold"/>
        <w:sz w:val="32"/>
        <w:szCs w:val="40"/>
      </w:rPr>
    </w:pPr>
    <w:r w:rsidRPr="00D01DE8">
      <w:rPr>
        <w:rFonts w:ascii="Arial Bold" w:hAnsi="Arial Bold"/>
        <w:noProof/>
        <w:color w:val="FFFFFF" w:themeColor="background1"/>
        <w:sz w:val="32"/>
        <w:szCs w:val="40"/>
      </w:rPr>
      <w:drawing>
        <wp:anchor distT="0" distB="0" distL="114300" distR="114300" simplePos="0" relativeHeight="251658240" behindDoc="1" locked="0" layoutInCell="1" allowOverlap="1" wp14:anchorId="4E5A4620" wp14:editId="614B148A">
          <wp:simplePos x="0" y="0"/>
          <wp:positionH relativeFrom="page">
            <wp:align>right</wp:align>
          </wp:positionH>
          <wp:positionV relativeFrom="page">
            <wp:posOffset>7952</wp:posOffset>
          </wp:positionV>
          <wp:extent cx="12054472" cy="1152939"/>
          <wp:effectExtent l="0" t="0" r="4445" b="9525"/>
          <wp:wrapNone/>
          <wp:docPr id="40" name="Picture 2">
            <a:extLst xmlns:a="http://schemas.openxmlformats.org/drawingml/2006/main">
              <a:ext uri="{FF2B5EF4-FFF2-40B4-BE49-F238E27FC236}">
                <a16:creationId xmlns:a16="http://schemas.microsoft.com/office/drawing/2014/main" id="{6359E42E-FC7D-44C0-87B9-3ED3EA221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359E42E-FC7D-44C0-87B9-3ED3EA221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054472" cy="115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DE8">
      <w:rPr>
        <w:rFonts w:ascii="Arial Bold" w:hAnsi="Arial Bold"/>
        <w:color w:val="FFFFFF" w:themeColor="background1"/>
        <w:sz w:val="32"/>
        <w:szCs w:val="40"/>
      </w:rPr>
      <w:t xml:space="preserve">Balanced Scorecard - </w:t>
    </w:r>
    <w:r>
      <w:rPr>
        <w:rFonts w:ascii="Arial Bold" w:hAnsi="Arial Bold"/>
        <w:color w:val="F49C23"/>
        <w:sz w:val="28"/>
        <w:szCs w:val="32"/>
      </w:rPr>
      <w:t>Example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1DD1A" w14:textId="3349D8D8" w:rsidR="00D01DE8" w:rsidRPr="00D01DE8" w:rsidRDefault="0004031F" w:rsidP="00D01DE8">
    <w:pPr>
      <w:pStyle w:val="Header"/>
      <w:rPr>
        <w:rFonts w:ascii="Arial Bold" w:hAnsi="Arial Bold"/>
        <w:sz w:val="32"/>
        <w:szCs w:val="40"/>
      </w:rPr>
    </w:pPr>
    <w:r w:rsidRPr="00D01DE8">
      <w:rPr>
        <w:rFonts w:ascii="Arial Bold" w:hAnsi="Arial Bold"/>
        <w:noProof/>
        <w:color w:val="FFFFFF" w:themeColor="background1"/>
        <w:sz w:val="32"/>
        <w:szCs w:val="40"/>
      </w:rPr>
      <w:drawing>
        <wp:anchor distT="0" distB="0" distL="114300" distR="114300" simplePos="0" relativeHeight="251660288" behindDoc="1" locked="0" layoutInCell="1" allowOverlap="1" wp14:anchorId="3310AB4A" wp14:editId="34C330B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2054472" cy="1152939"/>
          <wp:effectExtent l="0" t="0" r="4445" b="9525"/>
          <wp:wrapNone/>
          <wp:docPr id="43" name="Picture 2">
            <a:extLst xmlns:a="http://schemas.openxmlformats.org/drawingml/2006/main">
              <a:ext uri="{FF2B5EF4-FFF2-40B4-BE49-F238E27FC236}">
                <a16:creationId xmlns:a16="http://schemas.microsoft.com/office/drawing/2014/main" id="{6359E42E-FC7D-44C0-87B9-3ED3EA221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359E42E-FC7D-44C0-87B9-3ED3EA221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054472" cy="115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DE8" w:rsidRPr="00D01DE8">
      <w:rPr>
        <w:rFonts w:ascii="Arial Bold" w:hAnsi="Arial Bold"/>
        <w:color w:val="FFFFFF" w:themeColor="background1"/>
        <w:sz w:val="32"/>
        <w:szCs w:val="40"/>
      </w:rPr>
      <w:t xml:space="preserve">Balanced Scorecard - </w:t>
    </w:r>
    <w:r w:rsidR="00D01DE8" w:rsidRPr="00D01DE8">
      <w:rPr>
        <w:rFonts w:ascii="Arial Bold" w:hAnsi="Arial Bold"/>
        <w:color w:val="F49C23"/>
        <w:sz w:val="28"/>
        <w:szCs w:val="32"/>
      </w:rPr>
      <w:t>Instructions</w:t>
    </w:r>
  </w:p>
  <w:p w14:paraId="0D5BFC03" w14:textId="77777777" w:rsidR="00D01DE8" w:rsidRDefault="00D0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2064"/>
    <w:multiLevelType w:val="multilevel"/>
    <w:tmpl w:val="C27A3A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58595B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AA25BF"/>
    <w:multiLevelType w:val="hybridMultilevel"/>
    <w:tmpl w:val="6CC8C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1218"/>
    <w:multiLevelType w:val="hybridMultilevel"/>
    <w:tmpl w:val="CF661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3E0"/>
    <w:multiLevelType w:val="hybridMultilevel"/>
    <w:tmpl w:val="73923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2iMCvqkJdiqtMDoFLH1Jj65rkME461axXZMWIq3ngC94+546EEqqo0krMPZnxs2quZ2xkJyUsCEFBrdtv6ebw==" w:salt="ZxL6YDe4JkNp/UWVA7EQr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60"/>
    <w:rsid w:val="0004031F"/>
    <w:rsid w:val="005E3B60"/>
    <w:rsid w:val="00AF4390"/>
    <w:rsid w:val="00C3363F"/>
    <w:rsid w:val="00D01DE8"/>
    <w:rsid w:val="00F6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80025"/>
  <w15:docId w15:val="{F33D4B45-D90D-4778-80AA-7D7F77F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1D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DE8"/>
  </w:style>
  <w:style w:type="paragraph" w:styleId="Footer">
    <w:name w:val="footer"/>
    <w:basedOn w:val="Normal"/>
    <w:link w:val="FooterChar"/>
    <w:uiPriority w:val="99"/>
    <w:unhideWhenUsed/>
    <w:rsid w:val="00D01D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DE8"/>
  </w:style>
  <w:style w:type="paragraph" w:styleId="ListParagraph">
    <w:name w:val="List Paragraph"/>
    <w:basedOn w:val="Normal"/>
    <w:uiPriority w:val="34"/>
    <w:qFormat/>
    <w:rsid w:val="00AF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CC16-68C8-49E3-BA78-2FF391CB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Gunshon</dc:creator>
  <cp:lastModifiedBy>Daniel Gunshon</cp:lastModifiedBy>
  <cp:revision>3</cp:revision>
  <dcterms:created xsi:type="dcterms:W3CDTF">2020-09-06T21:14:00Z</dcterms:created>
  <dcterms:modified xsi:type="dcterms:W3CDTF">2021-02-01T22:45:00Z</dcterms:modified>
</cp:coreProperties>
</file>